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7377" w14:textId="746ECBB9" w:rsidR="00A417E7" w:rsidRPr="00637EA8" w:rsidRDefault="00A417E7">
      <w:pPr>
        <w:rPr>
          <w:rFonts w:ascii="Century Gothic" w:hAnsi="Century Gothic"/>
        </w:rPr>
      </w:pPr>
      <w:r w:rsidRPr="00637EA8">
        <w:rPr>
          <w:rFonts w:ascii="Century Gothic" w:hAnsi="Century Gothic"/>
        </w:rPr>
        <w:t xml:space="preserve">EPS PSSC Meeting Minutes – </w:t>
      </w:r>
      <w:r w:rsidR="00B04B48">
        <w:rPr>
          <w:rFonts w:ascii="Century Gothic" w:hAnsi="Century Gothic"/>
        </w:rPr>
        <w:t>May 15</w:t>
      </w:r>
      <w:r w:rsidRPr="00637EA8">
        <w:rPr>
          <w:rFonts w:ascii="Century Gothic" w:hAnsi="Century Gothic"/>
        </w:rPr>
        <w:t>, 202</w:t>
      </w:r>
      <w:r w:rsidR="00E85E30" w:rsidRPr="00637EA8">
        <w:rPr>
          <w:rFonts w:ascii="Century Gothic" w:hAnsi="Century Gothic"/>
        </w:rPr>
        <w:t>4</w:t>
      </w:r>
      <w:r w:rsidRPr="00637EA8">
        <w:rPr>
          <w:rFonts w:ascii="Century Gothic" w:hAnsi="Century Gothic"/>
        </w:rPr>
        <w:t xml:space="preserve"> (Virtual meeting via Teams)</w:t>
      </w:r>
    </w:p>
    <w:p w14:paraId="76ABAB12" w14:textId="5C2C68B2" w:rsidR="007473FD" w:rsidRPr="00637EA8" w:rsidRDefault="007473FD">
      <w:pPr>
        <w:rPr>
          <w:rFonts w:ascii="Century Gothic" w:hAnsi="Century Gothic"/>
        </w:rPr>
      </w:pPr>
      <w:r w:rsidRPr="00637EA8">
        <w:rPr>
          <w:rFonts w:ascii="Century Gothic" w:hAnsi="Century Gothic"/>
        </w:rPr>
        <w:t>Minutes Recorded By: Deanna O’Donnell</w:t>
      </w:r>
    </w:p>
    <w:p w14:paraId="09CFCF6B" w14:textId="24040793" w:rsidR="00A417E7" w:rsidRPr="00637EA8" w:rsidRDefault="00A417E7">
      <w:pPr>
        <w:rPr>
          <w:rFonts w:ascii="Century Gothic" w:hAnsi="Century Gothic"/>
        </w:rPr>
      </w:pPr>
      <w:r w:rsidRPr="00637EA8">
        <w:rPr>
          <w:rFonts w:ascii="Century Gothic" w:hAnsi="Century Gothic"/>
        </w:rPr>
        <w:t>In attendance:</w:t>
      </w:r>
    </w:p>
    <w:p w14:paraId="0FE4AADD" w14:textId="77777777" w:rsidR="007E4EA0" w:rsidRPr="00637EA8" w:rsidRDefault="007E4EA0" w:rsidP="007E4EA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37EA8">
        <w:rPr>
          <w:rFonts w:ascii="Century Gothic" w:hAnsi="Century Gothic"/>
        </w:rPr>
        <w:t>Antigone Panagiotakis</w:t>
      </w:r>
    </w:p>
    <w:p w14:paraId="008560D2" w14:textId="77777777" w:rsidR="007E4EA0" w:rsidRPr="00637EA8" w:rsidRDefault="007E4EA0" w:rsidP="007E4EA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37EA8">
        <w:rPr>
          <w:rFonts w:ascii="Century Gothic" w:hAnsi="Century Gothic"/>
        </w:rPr>
        <w:t>Evan Dignam</w:t>
      </w:r>
    </w:p>
    <w:p w14:paraId="6283C593" w14:textId="27EDA2A8" w:rsidR="00EF35F4" w:rsidRPr="00637EA8" w:rsidRDefault="00EF35F4" w:rsidP="00A417E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37EA8">
        <w:rPr>
          <w:rFonts w:ascii="Century Gothic" w:hAnsi="Century Gothic"/>
        </w:rPr>
        <w:t>Deanna O’Donnell</w:t>
      </w:r>
    </w:p>
    <w:p w14:paraId="1D2508C8" w14:textId="0FD8E948" w:rsidR="00EF35F4" w:rsidRPr="00637EA8" w:rsidRDefault="00EF35F4" w:rsidP="00A417E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37EA8">
        <w:rPr>
          <w:rFonts w:ascii="Century Gothic" w:hAnsi="Century Gothic"/>
        </w:rPr>
        <w:t>Jillian Porter</w:t>
      </w:r>
    </w:p>
    <w:p w14:paraId="4292684F" w14:textId="6C6386FE" w:rsidR="00157868" w:rsidRPr="00637EA8" w:rsidRDefault="00157868" w:rsidP="00A417E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37EA8">
        <w:rPr>
          <w:rFonts w:ascii="Century Gothic" w:hAnsi="Century Gothic"/>
        </w:rPr>
        <w:t>Amanda Smith West</w:t>
      </w:r>
    </w:p>
    <w:p w14:paraId="199BA03B" w14:textId="0225F6EB" w:rsidR="00646CD3" w:rsidRPr="00637EA8" w:rsidRDefault="00646CD3" w:rsidP="00646CD3">
      <w:pPr>
        <w:rPr>
          <w:rFonts w:ascii="Century Gothic" w:hAnsi="Century Gothic"/>
        </w:rPr>
      </w:pPr>
      <w:r w:rsidRPr="00637EA8">
        <w:rPr>
          <w:rFonts w:ascii="Century Gothic" w:hAnsi="Century Gothic"/>
        </w:rPr>
        <w:t>Regrets:</w:t>
      </w:r>
    </w:p>
    <w:p w14:paraId="06934855" w14:textId="77777777" w:rsidR="00B04B48" w:rsidRPr="00637EA8" w:rsidRDefault="00B04B48" w:rsidP="00B04B4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37EA8">
        <w:rPr>
          <w:rFonts w:ascii="Century Gothic" w:hAnsi="Century Gothic"/>
        </w:rPr>
        <w:t>Melissa Dignam</w:t>
      </w:r>
    </w:p>
    <w:p w14:paraId="7F110BE8" w14:textId="77777777" w:rsidR="009D703A" w:rsidRPr="00637EA8" w:rsidRDefault="009D703A" w:rsidP="009D703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37EA8">
        <w:rPr>
          <w:rFonts w:ascii="Century Gothic" w:hAnsi="Century Gothic"/>
        </w:rPr>
        <w:t>Alan Bechervaise</w:t>
      </w:r>
    </w:p>
    <w:p w14:paraId="2EA9C157" w14:textId="293CF261" w:rsidR="007E4EA0" w:rsidRDefault="00C0704C" w:rsidP="007E4EA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37EA8">
        <w:rPr>
          <w:rFonts w:ascii="Century Gothic" w:hAnsi="Century Gothic"/>
        </w:rPr>
        <w:t xml:space="preserve">Mark </w:t>
      </w:r>
      <w:r w:rsidR="00157868" w:rsidRPr="00637EA8">
        <w:rPr>
          <w:rFonts w:ascii="Century Gothic" w:hAnsi="Century Gothic"/>
        </w:rPr>
        <w:t xml:space="preserve">Owen </w:t>
      </w:r>
    </w:p>
    <w:p w14:paraId="2BF4D865" w14:textId="1FC612DC" w:rsidR="002C1F29" w:rsidRPr="00637EA8" w:rsidRDefault="002C1F29" w:rsidP="007E4EA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Laura</w:t>
      </w:r>
      <w:r w:rsidR="00206A92">
        <w:rPr>
          <w:rFonts w:ascii="Century Gothic" w:hAnsi="Century Gothic"/>
        </w:rPr>
        <w:t xml:space="preserve"> Frost</w:t>
      </w:r>
    </w:p>
    <w:p w14:paraId="5161B5EE" w14:textId="77777777" w:rsidR="00C76E9A" w:rsidRPr="00637EA8" w:rsidRDefault="00C76E9A" w:rsidP="00C76E9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37EA8">
        <w:rPr>
          <w:rFonts w:ascii="Century Gothic" w:hAnsi="Century Gothic"/>
        </w:rPr>
        <w:t>Dhavita Filek</w:t>
      </w:r>
    </w:p>
    <w:p w14:paraId="6047A02E" w14:textId="77777777" w:rsidR="00206A92" w:rsidRDefault="009918F5" w:rsidP="005950B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37EA8">
        <w:rPr>
          <w:rFonts w:ascii="Century Gothic" w:hAnsi="Century Gothic"/>
        </w:rPr>
        <w:t>Courtney Snow</w:t>
      </w:r>
      <w:r w:rsidR="005950B7" w:rsidRPr="005950B7">
        <w:rPr>
          <w:rFonts w:ascii="Century Gothic" w:hAnsi="Century Gothic"/>
        </w:rPr>
        <w:t xml:space="preserve"> </w:t>
      </w:r>
    </w:p>
    <w:p w14:paraId="4B9DFC63" w14:textId="27A7649C" w:rsidR="00455D1A" w:rsidRPr="00CA33A0" w:rsidRDefault="005950B7" w:rsidP="004B06D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A33A0">
        <w:rPr>
          <w:rFonts w:ascii="Century Gothic" w:hAnsi="Century Gothic"/>
        </w:rPr>
        <w:t>Chelsey Cougle</w:t>
      </w:r>
    </w:p>
    <w:p w14:paraId="5431E7EF" w14:textId="77777777" w:rsidR="00646CD3" w:rsidRPr="00637EA8" w:rsidRDefault="00646CD3">
      <w:pPr>
        <w:rPr>
          <w:rFonts w:ascii="Century Gothic" w:hAnsi="Century Gothic"/>
        </w:rPr>
      </w:pPr>
    </w:p>
    <w:p w14:paraId="2029A59C" w14:textId="65B36ECC" w:rsidR="00646CD3" w:rsidRPr="00637EA8" w:rsidRDefault="00646CD3">
      <w:pPr>
        <w:rPr>
          <w:rFonts w:ascii="Century Gothic" w:hAnsi="Century Gothic"/>
        </w:rPr>
      </w:pPr>
      <w:r w:rsidRPr="00637EA8">
        <w:rPr>
          <w:rFonts w:ascii="Century Gothic" w:hAnsi="Century Gothic"/>
        </w:rPr>
        <w:t>Meeting Agenda and Notes:</w:t>
      </w:r>
    </w:p>
    <w:p w14:paraId="64595D56" w14:textId="0EF32917" w:rsidR="00471574" w:rsidRPr="008C5FFD" w:rsidRDefault="009918F5" w:rsidP="00FC28F7">
      <w:pPr>
        <w:pStyle w:val="xxxxxmsonormal"/>
        <w:numPr>
          <w:ilvl w:val="0"/>
          <w:numId w:val="2"/>
        </w:numPr>
        <w:spacing w:before="0" w:beforeAutospacing="0" w:after="0" w:afterAutospacing="0" w:line="276" w:lineRule="auto"/>
        <w:rPr>
          <w:rFonts w:ascii="Century Gothic" w:eastAsia="Times New Roman" w:hAnsi="Century Gothic"/>
          <w:lang w:val="fr-CA"/>
        </w:rPr>
      </w:pPr>
      <w:r w:rsidRPr="00B04B48">
        <w:rPr>
          <w:rFonts w:ascii="Century Gothic" w:eastAsia="Times New Roman" w:hAnsi="Century Gothic"/>
          <w:lang w:val="en-CA"/>
        </w:rPr>
        <w:t>Accept Agenda</w:t>
      </w:r>
    </w:p>
    <w:p w14:paraId="53E1E19E" w14:textId="757A97EB" w:rsidR="008C5FFD" w:rsidRPr="008C5FFD" w:rsidRDefault="008C5FFD" w:rsidP="00FC28F7">
      <w:pPr>
        <w:pStyle w:val="xxxxxmsonormal"/>
        <w:numPr>
          <w:ilvl w:val="0"/>
          <w:numId w:val="2"/>
        </w:numPr>
        <w:spacing w:before="0" w:beforeAutospacing="0" w:after="0" w:afterAutospacing="0" w:line="276" w:lineRule="auto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lang w:val="en-CA"/>
        </w:rPr>
        <w:t>Approval of Minutes of last meeting (done via email)</w:t>
      </w:r>
    </w:p>
    <w:p w14:paraId="31E3D2B5" w14:textId="77777777" w:rsidR="00B04B48" w:rsidRDefault="00B04B48" w:rsidP="00FC28F7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 w:rsidRPr="00B04B48">
        <w:rPr>
          <w:rFonts w:ascii="Century Gothic" w:eastAsia="Times New Roman" w:hAnsi="Century Gothic"/>
        </w:rPr>
        <w:t>Playground repairs</w:t>
      </w:r>
    </w:p>
    <w:p w14:paraId="4D3D614A" w14:textId="36031E07" w:rsidR="00E20769" w:rsidRDefault="00C73E03" w:rsidP="00C76E9A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Pavement: </w:t>
      </w:r>
      <w:r w:rsidR="00E20769">
        <w:rPr>
          <w:rFonts w:ascii="Century Gothic" w:eastAsia="Times New Roman" w:hAnsi="Century Gothic"/>
        </w:rPr>
        <w:t>Dennis Sears</w:t>
      </w:r>
      <w:r w:rsidR="00CA33A0">
        <w:rPr>
          <w:rFonts w:ascii="Century Gothic" w:eastAsia="Times New Roman" w:hAnsi="Century Gothic"/>
        </w:rPr>
        <w:t xml:space="preserve"> from district has taken</w:t>
      </w:r>
      <w:r w:rsidR="00E20769">
        <w:rPr>
          <w:rFonts w:ascii="Century Gothic" w:eastAsia="Times New Roman" w:hAnsi="Century Gothic"/>
        </w:rPr>
        <w:t xml:space="preserve"> pictures</w:t>
      </w:r>
      <w:r w:rsidR="00E26974">
        <w:rPr>
          <w:rFonts w:ascii="Century Gothic" w:eastAsia="Times New Roman" w:hAnsi="Century Gothic"/>
        </w:rPr>
        <w:t xml:space="preserve"> of playground areas, walkways, and parling lot</w:t>
      </w:r>
      <w:r>
        <w:rPr>
          <w:rFonts w:ascii="Century Gothic" w:eastAsia="Times New Roman" w:hAnsi="Century Gothic"/>
        </w:rPr>
        <w:t>/driveways. I</w:t>
      </w:r>
      <w:r w:rsidR="00E20769">
        <w:rPr>
          <w:rFonts w:ascii="Century Gothic" w:eastAsia="Times New Roman" w:hAnsi="Century Gothic"/>
        </w:rPr>
        <w:t>f repairs occur</w:t>
      </w:r>
      <w:r>
        <w:rPr>
          <w:rFonts w:ascii="Century Gothic" w:eastAsia="Times New Roman" w:hAnsi="Century Gothic"/>
        </w:rPr>
        <w:t>, then they</w:t>
      </w:r>
      <w:r w:rsidR="00E20769">
        <w:rPr>
          <w:rFonts w:ascii="Century Gothic" w:eastAsia="Times New Roman" w:hAnsi="Century Gothic"/>
        </w:rPr>
        <w:t xml:space="preserve"> will take place over summer</w:t>
      </w:r>
      <w:r>
        <w:rPr>
          <w:rFonts w:ascii="Century Gothic" w:eastAsia="Times New Roman" w:hAnsi="Century Gothic"/>
        </w:rPr>
        <w:t>. W</w:t>
      </w:r>
      <w:r w:rsidR="008B02B0">
        <w:rPr>
          <w:rFonts w:ascii="Century Gothic" w:eastAsia="Times New Roman" w:hAnsi="Century Gothic"/>
        </w:rPr>
        <w:t>ork orders put through, in hands of the district.</w:t>
      </w:r>
    </w:p>
    <w:p w14:paraId="0D92D226" w14:textId="07E8F0EC" w:rsidR="008B02B0" w:rsidRPr="00B04B48" w:rsidRDefault="00C73E03" w:rsidP="00C76E9A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Equipment: O</w:t>
      </w:r>
      <w:r w:rsidR="008B02B0">
        <w:rPr>
          <w:rFonts w:ascii="Century Gothic" w:eastAsia="Times New Roman" w:hAnsi="Century Gothic"/>
        </w:rPr>
        <w:t>ne of the tunnels had a hole on top and could not be repaired so it was removed</w:t>
      </w:r>
      <w:r w:rsidR="00CF62AC">
        <w:rPr>
          <w:rFonts w:ascii="Century Gothic" w:eastAsia="Times New Roman" w:hAnsi="Century Gothic"/>
        </w:rPr>
        <w:t xml:space="preserve"> due to safety concerns</w:t>
      </w:r>
      <w:r>
        <w:rPr>
          <w:rFonts w:ascii="Century Gothic" w:eastAsia="Times New Roman" w:hAnsi="Century Gothic"/>
        </w:rPr>
        <w:t>.</w:t>
      </w:r>
    </w:p>
    <w:p w14:paraId="0C1745FE" w14:textId="77777777" w:rsidR="00B04B48" w:rsidRDefault="00B04B48" w:rsidP="00FC28F7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 w:rsidRPr="00B04B48">
        <w:rPr>
          <w:rFonts w:ascii="Century Gothic" w:eastAsia="Times New Roman" w:hAnsi="Century Gothic"/>
        </w:rPr>
        <w:t>Playground equipment</w:t>
      </w:r>
    </w:p>
    <w:p w14:paraId="1A84448F" w14:textId="53B33958" w:rsidR="00400B70" w:rsidRDefault="00CF62AC" w:rsidP="00400B70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T</w:t>
      </w:r>
      <w:r w:rsidR="00400B70">
        <w:rPr>
          <w:rFonts w:ascii="Century Gothic" w:eastAsia="Times New Roman" w:hAnsi="Century Gothic"/>
        </w:rPr>
        <w:t>he quote</w:t>
      </w:r>
      <w:r w:rsidR="00E15928">
        <w:rPr>
          <w:rFonts w:ascii="Century Gothic" w:eastAsia="Times New Roman" w:hAnsi="Century Gothic"/>
        </w:rPr>
        <w:t xml:space="preserve"> from Fundy </w:t>
      </w:r>
      <w:r w:rsidR="00982FB6">
        <w:rPr>
          <w:rFonts w:ascii="Century Gothic" w:eastAsia="Times New Roman" w:hAnsi="Century Gothic"/>
        </w:rPr>
        <w:t>Fence</w:t>
      </w:r>
      <w:r w:rsidR="00D55876">
        <w:rPr>
          <w:rFonts w:ascii="Century Gothic" w:eastAsia="Times New Roman" w:hAnsi="Century Gothic"/>
        </w:rPr>
        <w:t xml:space="preserve"> for 3 pieces </w:t>
      </w:r>
      <w:r w:rsidR="00982FB6">
        <w:rPr>
          <w:rFonts w:ascii="Century Gothic" w:eastAsia="Times New Roman" w:hAnsi="Century Gothic"/>
        </w:rPr>
        <w:t xml:space="preserve">of equipment (swings, </w:t>
      </w:r>
      <w:r w:rsidR="008104C6">
        <w:rPr>
          <w:rFonts w:ascii="Century Gothic" w:eastAsia="Times New Roman" w:hAnsi="Century Gothic"/>
        </w:rPr>
        <w:t xml:space="preserve">climbing dome, </w:t>
      </w:r>
      <w:r w:rsidR="00B411F4">
        <w:rPr>
          <w:rFonts w:ascii="Century Gothic" w:eastAsia="Times New Roman" w:hAnsi="Century Gothic"/>
        </w:rPr>
        <w:t xml:space="preserve">hold-n-spin spinner) </w:t>
      </w:r>
      <w:r w:rsidR="00D55876">
        <w:rPr>
          <w:rFonts w:ascii="Century Gothic" w:eastAsia="Times New Roman" w:hAnsi="Century Gothic"/>
        </w:rPr>
        <w:t>with extra swing for mobility issues, site prep</w:t>
      </w:r>
      <w:r w:rsidR="00B411F4">
        <w:rPr>
          <w:rFonts w:ascii="Century Gothic" w:eastAsia="Times New Roman" w:hAnsi="Century Gothic"/>
        </w:rPr>
        <w:t>aration,</w:t>
      </w:r>
      <w:r w:rsidR="00D55876">
        <w:rPr>
          <w:rFonts w:ascii="Century Gothic" w:eastAsia="Times New Roman" w:hAnsi="Century Gothic"/>
        </w:rPr>
        <w:t xml:space="preserve"> and </w:t>
      </w:r>
      <w:r w:rsidR="009A71ED">
        <w:rPr>
          <w:rFonts w:ascii="Century Gothic" w:eastAsia="Times New Roman" w:hAnsi="Century Gothic"/>
        </w:rPr>
        <w:t>installation is</w:t>
      </w:r>
      <w:r w:rsidR="00D55876">
        <w:rPr>
          <w:rFonts w:ascii="Century Gothic" w:eastAsia="Times New Roman" w:hAnsi="Century Gothic"/>
        </w:rPr>
        <w:t xml:space="preserve"> $76</w:t>
      </w:r>
      <w:r w:rsidR="00B3389B">
        <w:rPr>
          <w:rFonts w:ascii="Century Gothic" w:eastAsia="Times New Roman" w:hAnsi="Century Gothic"/>
        </w:rPr>
        <w:t xml:space="preserve">225.48. </w:t>
      </w:r>
      <w:r w:rsidR="009A71ED">
        <w:rPr>
          <w:rFonts w:ascii="Century Gothic" w:eastAsia="Times New Roman" w:hAnsi="Century Gothic"/>
        </w:rPr>
        <w:t>Funding has been secured through fundraising accounts, Home and School campaign</w:t>
      </w:r>
      <w:r w:rsidR="00F043D6">
        <w:rPr>
          <w:rFonts w:ascii="Century Gothic" w:eastAsia="Times New Roman" w:hAnsi="Century Gothic"/>
        </w:rPr>
        <w:t xml:space="preserve">. Agreement has been signed. </w:t>
      </w:r>
      <w:r w:rsidR="00DB02CC">
        <w:rPr>
          <w:rFonts w:ascii="Century Gothic" w:eastAsia="Times New Roman" w:hAnsi="Century Gothic"/>
        </w:rPr>
        <w:t>Installation date to be determined. Hopeful for installation over the summer.</w:t>
      </w:r>
    </w:p>
    <w:p w14:paraId="03545568" w14:textId="77777777" w:rsidR="00804B21" w:rsidRPr="00B04B48" w:rsidRDefault="00804B21" w:rsidP="00804B21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Suggestion: Advertise to the community the funding sources including fundraising through the Walk-A-Thon once equipment is installed.</w:t>
      </w:r>
      <w:r>
        <w:rPr>
          <w:rFonts w:ascii="Century Gothic" w:eastAsia="Times New Roman" w:hAnsi="Century Gothic"/>
        </w:rPr>
        <w:softHyphen/>
      </w:r>
    </w:p>
    <w:p w14:paraId="7B19A34E" w14:textId="66D52030" w:rsidR="00BC7954" w:rsidRDefault="00DB02CC" w:rsidP="00400B70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Through a gr</w:t>
      </w:r>
      <w:r w:rsidR="00BC7954">
        <w:rPr>
          <w:rFonts w:ascii="Century Gothic" w:eastAsia="Times New Roman" w:hAnsi="Century Gothic"/>
        </w:rPr>
        <w:t>ant</w:t>
      </w:r>
      <w:r>
        <w:rPr>
          <w:rFonts w:ascii="Century Gothic" w:eastAsia="Times New Roman" w:hAnsi="Century Gothic"/>
        </w:rPr>
        <w:t xml:space="preserve"> EPS received </w:t>
      </w:r>
      <w:r w:rsidR="00BC7954">
        <w:rPr>
          <w:rFonts w:ascii="Century Gothic" w:eastAsia="Times New Roman" w:hAnsi="Century Gothic"/>
        </w:rPr>
        <w:t>for more inclusive school</w:t>
      </w:r>
      <w:r>
        <w:rPr>
          <w:rFonts w:ascii="Century Gothic" w:eastAsia="Times New Roman" w:hAnsi="Century Gothic"/>
        </w:rPr>
        <w:t xml:space="preserve">, </w:t>
      </w:r>
      <w:r w:rsidR="00745B1E">
        <w:rPr>
          <w:rFonts w:ascii="Century Gothic" w:eastAsia="Times New Roman" w:hAnsi="Century Gothic"/>
        </w:rPr>
        <w:t xml:space="preserve">they have </w:t>
      </w:r>
      <w:r w:rsidR="00BC7954">
        <w:rPr>
          <w:rFonts w:ascii="Century Gothic" w:eastAsia="Times New Roman" w:hAnsi="Century Gothic"/>
        </w:rPr>
        <w:t>installed</w:t>
      </w:r>
      <w:r w:rsidR="00745B1E">
        <w:rPr>
          <w:rFonts w:ascii="Century Gothic" w:eastAsia="Times New Roman" w:hAnsi="Century Gothic"/>
        </w:rPr>
        <w:t xml:space="preserve"> a metal communication board</w:t>
      </w:r>
      <w:r w:rsidR="00BC7954">
        <w:rPr>
          <w:rFonts w:ascii="Century Gothic" w:eastAsia="Times New Roman" w:hAnsi="Century Gothic"/>
        </w:rPr>
        <w:t xml:space="preserve"> near 3-5 </w:t>
      </w:r>
      <w:r w:rsidR="00745B1E">
        <w:rPr>
          <w:rFonts w:ascii="Century Gothic" w:eastAsia="Times New Roman" w:hAnsi="Century Gothic"/>
        </w:rPr>
        <w:t xml:space="preserve">yard. Non-verbal students are already using it to communicate with peers. </w:t>
      </w:r>
    </w:p>
    <w:p w14:paraId="73E4EBC0" w14:textId="77777777" w:rsidR="00B04B48" w:rsidRDefault="00B04B48" w:rsidP="00FC28F7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 w:rsidRPr="00B04B48">
        <w:rPr>
          <w:rFonts w:ascii="Century Gothic" w:eastAsia="Times New Roman" w:hAnsi="Century Gothic"/>
        </w:rPr>
        <w:lastRenderedPageBreak/>
        <w:t>Dismissal times / traffic issues</w:t>
      </w:r>
    </w:p>
    <w:p w14:paraId="3641F42B" w14:textId="0806E84B" w:rsidR="00560362" w:rsidRDefault="00ED0B33" w:rsidP="00881823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Details around dismissal schedule and traffic management </w:t>
      </w:r>
      <w:r w:rsidR="002C662F">
        <w:rPr>
          <w:rFonts w:ascii="Century Gothic" w:eastAsia="Times New Roman" w:hAnsi="Century Gothic"/>
        </w:rPr>
        <w:t xml:space="preserve">are not available yet. </w:t>
      </w:r>
      <w:r w:rsidR="009E6A7C">
        <w:rPr>
          <w:rFonts w:ascii="Century Gothic" w:eastAsia="Times New Roman" w:hAnsi="Century Gothic"/>
        </w:rPr>
        <w:t xml:space="preserve">EPS </w:t>
      </w:r>
      <w:r w:rsidR="002C662F">
        <w:rPr>
          <w:rFonts w:ascii="Century Gothic" w:eastAsia="Times New Roman" w:hAnsi="Century Gothic"/>
        </w:rPr>
        <w:t>is waiting on bussing times from the district</w:t>
      </w:r>
      <w:r w:rsidR="00EC1220">
        <w:rPr>
          <w:rFonts w:ascii="Century Gothic" w:eastAsia="Times New Roman" w:hAnsi="Century Gothic"/>
        </w:rPr>
        <w:t xml:space="preserve">. </w:t>
      </w:r>
    </w:p>
    <w:p w14:paraId="054C9569" w14:textId="4E467E55" w:rsidR="001954E7" w:rsidRDefault="00D66979" w:rsidP="00881823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In anticipation for </w:t>
      </w:r>
      <w:r w:rsidR="001A4B90">
        <w:rPr>
          <w:rFonts w:ascii="Century Gothic" w:eastAsia="Times New Roman" w:hAnsi="Century Gothic"/>
        </w:rPr>
        <w:t>th</w:t>
      </w:r>
      <w:r>
        <w:rPr>
          <w:rFonts w:ascii="Century Gothic" w:eastAsia="Times New Roman" w:hAnsi="Century Gothic"/>
        </w:rPr>
        <w:t>e dismissal time next year, EPS teacher teams</w:t>
      </w:r>
      <w:r w:rsidR="008B12EB">
        <w:rPr>
          <w:rFonts w:ascii="Century Gothic" w:eastAsia="Times New Roman" w:hAnsi="Century Gothic"/>
        </w:rPr>
        <w:t xml:space="preserve"> have proposed and evaluated several options</w:t>
      </w:r>
      <w:r w:rsidR="001A4B90">
        <w:rPr>
          <w:rFonts w:ascii="Century Gothic" w:eastAsia="Times New Roman" w:hAnsi="Century Gothic"/>
        </w:rPr>
        <w:t xml:space="preserve">, which they are </w:t>
      </w:r>
      <w:r w:rsidR="00A11D07">
        <w:rPr>
          <w:rFonts w:ascii="Century Gothic" w:eastAsia="Times New Roman" w:hAnsi="Century Gothic"/>
        </w:rPr>
        <w:t>currently vetting</w:t>
      </w:r>
      <w:r w:rsidR="008B12EB">
        <w:rPr>
          <w:rFonts w:ascii="Century Gothic" w:eastAsia="Times New Roman" w:hAnsi="Century Gothic"/>
        </w:rPr>
        <w:t xml:space="preserve">. </w:t>
      </w:r>
      <w:r w:rsidR="00DE0BD6">
        <w:rPr>
          <w:rFonts w:ascii="Century Gothic" w:eastAsia="Times New Roman" w:hAnsi="Century Gothic"/>
        </w:rPr>
        <w:t xml:space="preserve">One challenge is </w:t>
      </w:r>
      <w:r w:rsidR="001B1431">
        <w:rPr>
          <w:rFonts w:ascii="Century Gothic" w:eastAsia="Times New Roman" w:hAnsi="Century Gothic"/>
        </w:rPr>
        <w:t>scheduling gym time.</w:t>
      </w:r>
      <w:r w:rsidR="00DE0BD6">
        <w:rPr>
          <w:rFonts w:ascii="Century Gothic" w:eastAsia="Times New Roman" w:hAnsi="Century Gothic"/>
        </w:rPr>
        <w:t xml:space="preserve"> K-2 are gaining one physical education period </w:t>
      </w:r>
      <w:r w:rsidR="00B4438B">
        <w:rPr>
          <w:rFonts w:ascii="Century Gothic" w:eastAsia="Times New Roman" w:hAnsi="Century Gothic"/>
        </w:rPr>
        <w:t>per week, which means</w:t>
      </w:r>
      <w:r w:rsidR="001B1431">
        <w:rPr>
          <w:rFonts w:ascii="Century Gothic" w:eastAsia="Times New Roman" w:hAnsi="Century Gothic"/>
        </w:rPr>
        <w:t xml:space="preserve"> there will be </w:t>
      </w:r>
      <w:r w:rsidR="00B4438B">
        <w:rPr>
          <w:rFonts w:ascii="Century Gothic" w:eastAsia="Times New Roman" w:hAnsi="Century Gothic"/>
        </w:rPr>
        <w:t xml:space="preserve">times in the schedule when there are </w:t>
      </w:r>
      <w:r w:rsidR="001B1431">
        <w:rPr>
          <w:rFonts w:ascii="Century Gothic" w:eastAsia="Times New Roman" w:hAnsi="Century Gothic"/>
        </w:rPr>
        <w:t xml:space="preserve">3 classes </w:t>
      </w:r>
      <w:r w:rsidR="00B4438B">
        <w:rPr>
          <w:rFonts w:ascii="Century Gothic" w:eastAsia="Times New Roman" w:hAnsi="Century Gothic"/>
        </w:rPr>
        <w:t xml:space="preserve">in the gymnasium </w:t>
      </w:r>
      <w:r w:rsidR="001B1431">
        <w:rPr>
          <w:rFonts w:ascii="Century Gothic" w:eastAsia="Times New Roman" w:hAnsi="Century Gothic"/>
        </w:rPr>
        <w:t xml:space="preserve">at the same time. </w:t>
      </w:r>
      <w:r w:rsidR="00A11D07">
        <w:rPr>
          <w:rFonts w:ascii="Century Gothic" w:eastAsia="Times New Roman" w:hAnsi="Century Gothic"/>
        </w:rPr>
        <w:t>EPS anticipates “</w:t>
      </w:r>
      <w:r w:rsidR="001B1431">
        <w:rPr>
          <w:rFonts w:ascii="Century Gothic" w:eastAsia="Times New Roman" w:hAnsi="Century Gothic"/>
        </w:rPr>
        <w:t>combined classes</w:t>
      </w:r>
      <w:r w:rsidR="00A11D07">
        <w:rPr>
          <w:rFonts w:ascii="Century Gothic" w:eastAsia="Times New Roman" w:hAnsi="Century Gothic"/>
        </w:rPr>
        <w:t>”</w:t>
      </w:r>
      <w:r w:rsidR="001B1431">
        <w:rPr>
          <w:rFonts w:ascii="Century Gothic" w:eastAsia="Times New Roman" w:hAnsi="Century Gothic"/>
        </w:rPr>
        <w:t xml:space="preserve"> with smaller number</w:t>
      </w:r>
      <w:r w:rsidR="00A11D07">
        <w:rPr>
          <w:rFonts w:ascii="Century Gothic" w:eastAsia="Times New Roman" w:hAnsi="Century Gothic"/>
        </w:rPr>
        <w:t xml:space="preserve"> of students</w:t>
      </w:r>
      <w:r w:rsidR="002D458D">
        <w:rPr>
          <w:rFonts w:ascii="Century Gothic" w:eastAsia="Times New Roman" w:hAnsi="Century Gothic"/>
        </w:rPr>
        <w:t xml:space="preserve">, so they </w:t>
      </w:r>
      <w:r w:rsidR="00EF54F1">
        <w:rPr>
          <w:rFonts w:ascii="Century Gothic" w:eastAsia="Times New Roman" w:hAnsi="Century Gothic"/>
        </w:rPr>
        <w:t>will try to schedule 3</w:t>
      </w:r>
      <w:r w:rsidR="002D458D">
        <w:rPr>
          <w:rFonts w:ascii="Century Gothic" w:eastAsia="Times New Roman" w:hAnsi="Century Gothic"/>
        </w:rPr>
        <w:t xml:space="preserve"> combined</w:t>
      </w:r>
      <w:r w:rsidR="00EF54F1">
        <w:rPr>
          <w:rFonts w:ascii="Century Gothic" w:eastAsia="Times New Roman" w:hAnsi="Century Gothic"/>
        </w:rPr>
        <w:t xml:space="preserve"> classes</w:t>
      </w:r>
      <w:r w:rsidR="002D458D">
        <w:rPr>
          <w:rFonts w:ascii="Century Gothic" w:eastAsia="Times New Roman" w:hAnsi="Century Gothic"/>
        </w:rPr>
        <w:t xml:space="preserve"> in the gym to manage congestion</w:t>
      </w:r>
      <w:r w:rsidR="00EF54F1">
        <w:rPr>
          <w:rFonts w:ascii="Century Gothic" w:eastAsia="Times New Roman" w:hAnsi="Century Gothic"/>
        </w:rPr>
        <w:t>.</w:t>
      </w:r>
    </w:p>
    <w:p w14:paraId="71374131" w14:textId="056C6467" w:rsidR="00A06CED" w:rsidRDefault="00604B2E" w:rsidP="00881823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Vehicle t</w:t>
      </w:r>
      <w:r w:rsidR="000432A4">
        <w:rPr>
          <w:rFonts w:ascii="Century Gothic" w:eastAsia="Times New Roman" w:hAnsi="Century Gothic"/>
        </w:rPr>
        <w:t xml:space="preserve">raffic to manage at dismissal currently involves </w:t>
      </w:r>
      <w:r w:rsidR="00A06CED">
        <w:rPr>
          <w:rFonts w:ascii="Century Gothic" w:eastAsia="Times New Roman" w:hAnsi="Century Gothic"/>
        </w:rPr>
        <w:t xml:space="preserve">4 </w:t>
      </w:r>
      <w:r w:rsidR="000432A4">
        <w:rPr>
          <w:rFonts w:ascii="Century Gothic" w:eastAsia="Times New Roman" w:hAnsi="Century Gothic"/>
        </w:rPr>
        <w:t xml:space="preserve">school </w:t>
      </w:r>
      <w:r w:rsidR="00A06CED">
        <w:rPr>
          <w:rFonts w:ascii="Century Gothic" w:eastAsia="Times New Roman" w:hAnsi="Century Gothic"/>
        </w:rPr>
        <w:t>busses</w:t>
      </w:r>
      <w:r w:rsidR="000432A4">
        <w:rPr>
          <w:rFonts w:ascii="Century Gothic" w:eastAsia="Times New Roman" w:hAnsi="Century Gothic"/>
        </w:rPr>
        <w:t>, many</w:t>
      </w:r>
      <w:r w:rsidR="0076025A">
        <w:rPr>
          <w:rFonts w:ascii="Century Gothic" w:eastAsia="Times New Roman" w:hAnsi="Century Gothic"/>
        </w:rPr>
        <w:t xml:space="preserve"> daycare vans</w:t>
      </w:r>
      <w:r w:rsidR="000432A4">
        <w:rPr>
          <w:rFonts w:ascii="Century Gothic" w:eastAsia="Times New Roman" w:hAnsi="Century Gothic"/>
        </w:rPr>
        <w:t>,</w:t>
      </w:r>
      <w:r>
        <w:rPr>
          <w:rFonts w:ascii="Century Gothic" w:eastAsia="Times New Roman" w:hAnsi="Century Gothic"/>
        </w:rPr>
        <w:t xml:space="preserve"> and</w:t>
      </w:r>
      <w:r w:rsidR="000432A4">
        <w:rPr>
          <w:rFonts w:ascii="Century Gothic" w:eastAsia="Times New Roman" w:hAnsi="Century Gothic"/>
        </w:rPr>
        <w:t xml:space="preserve"> parent cars</w:t>
      </w:r>
      <w:r w:rsidR="001D08AA">
        <w:rPr>
          <w:rFonts w:ascii="Century Gothic" w:eastAsia="Times New Roman" w:hAnsi="Century Gothic"/>
        </w:rPr>
        <w:t>.</w:t>
      </w:r>
    </w:p>
    <w:p w14:paraId="0E957A9D" w14:textId="75063F96" w:rsidR="00AF03E3" w:rsidRDefault="00604B2E" w:rsidP="00881823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Princip</w:t>
      </w:r>
      <w:r w:rsidR="00D179A9">
        <w:rPr>
          <w:rFonts w:ascii="Century Gothic" w:eastAsia="Times New Roman" w:hAnsi="Century Gothic"/>
        </w:rPr>
        <w:t>al</w:t>
      </w:r>
      <w:r>
        <w:rPr>
          <w:rFonts w:ascii="Century Gothic" w:eastAsia="Times New Roman" w:hAnsi="Century Gothic"/>
        </w:rPr>
        <w:t xml:space="preserve"> Panagiotakis</w:t>
      </w:r>
      <w:r w:rsidR="008F2C2F">
        <w:rPr>
          <w:rFonts w:ascii="Century Gothic" w:eastAsia="Times New Roman" w:hAnsi="Century Gothic"/>
        </w:rPr>
        <w:t xml:space="preserve"> will continue to communicate with the city regarding short-term street parking for parents around dismissal time.</w:t>
      </w:r>
    </w:p>
    <w:p w14:paraId="0D400388" w14:textId="77777777" w:rsidR="003E7BF4" w:rsidRDefault="003E7BF4" w:rsidP="003E7BF4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Suggestion: move the grade 2 dismissal door by the kiss-and-drop to and older grade to minimize smaller children running into traffic at dismissal.</w:t>
      </w:r>
    </w:p>
    <w:p w14:paraId="3C55B2F8" w14:textId="07B5336D" w:rsidR="0050463D" w:rsidRDefault="0078567D" w:rsidP="00881823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Update: District will not pave the grassy area by the kiss and drop</w:t>
      </w:r>
      <w:r w:rsidR="003E7BF4">
        <w:rPr>
          <w:rFonts w:ascii="Century Gothic" w:eastAsia="Times New Roman" w:hAnsi="Century Gothic"/>
        </w:rPr>
        <w:t xml:space="preserve">. District will remove the bushes in the rocky area by the cafeteria to flatten that area to help with walking traffic congestion. </w:t>
      </w:r>
    </w:p>
    <w:p w14:paraId="303513B8" w14:textId="71C9693A" w:rsidR="00B04B48" w:rsidRDefault="00B04B48" w:rsidP="00820DD7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 w:rsidRPr="00B04B48">
        <w:rPr>
          <w:rFonts w:ascii="Century Gothic" w:eastAsia="Times New Roman" w:hAnsi="Century Gothic"/>
        </w:rPr>
        <w:t>Absenteeism and tardiness</w:t>
      </w:r>
    </w:p>
    <w:p w14:paraId="30AAD218" w14:textId="257D00CC" w:rsidR="008F7138" w:rsidRDefault="00F61C5C" w:rsidP="00A924B5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EPS absenteeism increased from</w:t>
      </w:r>
      <w:r w:rsidR="00E92705">
        <w:rPr>
          <w:rFonts w:ascii="Century Gothic" w:eastAsia="Times New Roman" w:hAnsi="Century Gothic"/>
        </w:rPr>
        <w:t xml:space="preserve"> 24 to </w:t>
      </w:r>
      <w:r>
        <w:rPr>
          <w:rFonts w:ascii="Century Gothic" w:eastAsia="Times New Roman" w:hAnsi="Century Gothic"/>
        </w:rPr>
        <w:t>3</w:t>
      </w:r>
      <w:r w:rsidR="00E92705">
        <w:rPr>
          <w:rFonts w:ascii="Century Gothic" w:eastAsia="Times New Roman" w:hAnsi="Century Gothic"/>
        </w:rPr>
        <w:t xml:space="preserve">4%, </w:t>
      </w:r>
      <w:r>
        <w:rPr>
          <w:rFonts w:ascii="Century Gothic" w:eastAsia="Times New Roman" w:hAnsi="Century Gothic"/>
        </w:rPr>
        <w:t xml:space="preserve">which is </w:t>
      </w:r>
      <w:r w:rsidR="00E92705">
        <w:rPr>
          <w:rFonts w:ascii="Century Gothic" w:eastAsia="Times New Roman" w:hAnsi="Century Gothic"/>
        </w:rPr>
        <w:t xml:space="preserve">higher than the district. </w:t>
      </w:r>
      <w:r w:rsidR="00DD36C3">
        <w:rPr>
          <w:rFonts w:ascii="Century Gothic" w:eastAsia="Times New Roman" w:hAnsi="Century Gothic"/>
        </w:rPr>
        <w:t xml:space="preserve">Possible reason: EPS has </w:t>
      </w:r>
      <w:r w:rsidR="00A924B5">
        <w:rPr>
          <w:rFonts w:ascii="Century Gothic" w:eastAsia="Times New Roman" w:hAnsi="Century Gothic"/>
        </w:rPr>
        <w:t>many</w:t>
      </w:r>
      <w:r w:rsidR="00EB1CBF">
        <w:rPr>
          <w:rFonts w:ascii="Century Gothic" w:eastAsia="Times New Roman" w:hAnsi="Century Gothic"/>
        </w:rPr>
        <w:t xml:space="preserve"> students returning to native country for </w:t>
      </w:r>
      <w:r w:rsidR="00DD36C3">
        <w:rPr>
          <w:rFonts w:ascii="Century Gothic" w:eastAsia="Times New Roman" w:hAnsi="Century Gothic"/>
        </w:rPr>
        <w:t xml:space="preserve">several weeks to </w:t>
      </w:r>
      <w:r w:rsidR="00A924B5">
        <w:rPr>
          <w:rFonts w:ascii="Century Gothic" w:eastAsia="Times New Roman" w:hAnsi="Century Gothic"/>
        </w:rPr>
        <w:t>one</w:t>
      </w:r>
      <w:r w:rsidR="00EB1CBF">
        <w:rPr>
          <w:rFonts w:ascii="Century Gothic" w:eastAsia="Times New Roman" w:hAnsi="Century Gothic"/>
        </w:rPr>
        <w:t xml:space="preserve"> month. </w:t>
      </w:r>
      <w:r w:rsidR="00B22E47">
        <w:rPr>
          <w:rFonts w:ascii="Century Gothic" w:eastAsia="Times New Roman" w:hAnsi="Century Gothic"/>
        </w:rPr>
        <w:t>Many of those absence</w:t>
      </w:r>
      <w:r w:rsidR="004A2FBA">
        <w:rPr>
          <w:rFonts w:ascii="Century Gothic" w:eastAsia="Times New Roman" w:hAnsi="Century Gothic"/>
        </w:rPr>
        <w:t>s</w:t>
      </w:r>
      <w:r w:rsidR="00B22E47">
        <w:rPr>
          <w:rFonts w:ascii="Century Gothic" w:eastAsia="Times New Roman" w:hAnsi="Century Gothic"/>
        </w:rPr>
        <w:t xml:space="preserve"> occurred in conjunction with March Break</w:t>
      </w:r>
      <w:r w:rsidR="00EB1CBF">
        <w:rPr>
          <w:rFonts w:ascii="Century Gothic" w:eastAsia="Times New Roman" w:hAnsi="Century Gothic"/>
        </w:rPr>
        <w:t xml:space="preserve">. </w:t>
      </w:r>
    </w:p>
    <w:p w14:paraId="1EEECAF3" w14:textId="58A85A0C" w:rsidR="006945C7" w:rsidRDefault="00B22E47" w:rsidP="00A924B5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Small improvement observed in </w:t>
      </w:r>
      <w:r w:rsidR="006945C7">
        <w:rPr>
          <w:rFonts w:ascii="Century Gothic" w:eastAsia="Times New Roman" w:hAnsi="Century Gothic"/>
        </w:rPr>
        <w:t xml:space="preserve">some </w:t>
      </w:r>
      <w:r w:rsidR="00A810CE">
        <w:rPr>
          <w:rFonts w:ascii="Century Gothic" w:eastAsia="Times New Roman" w:hAnsi="Century Gothic"/>
        </w:rPr>
        <w:t xml:space="preserve">chronically </w:t>
      </w:r>
      <w:r w:rsidR="006945C7">
        <w:rPr>
          <w:rFonts w:ascii="Century Gothic" w:eastAsia="Times New Roman" w:hAnsi="Century Gothic"/>
        </w:rPr>
        <w:t>abse</w:t>
      </w:r>
      <w:r w:rsidR="00346C1A">
        <w:rPr>
          <w:rFonts w:ascii="Century Gothic" w:eastAsia="Times New Roman" w:hAnsi="Century Gothic"/>
        </w:rPr>
        <w:t>nt students</w:t>
      </w:r>
      <w:r w:rsidR="004A2FBA">
        <w:rPr>
          <w:rFonts w:ascii="Century Gothic" w:eastAsia="Times New Roman" w:hAnsi="Century Gothic"/>
        </w:rPr>
        <w:t>’</w:t>
      </w:r>
      <w:r w:rsidR="00346C1A">
        <w:rPr>
          <w:rFonts w:ascii="Century Gothic" w:eastAsia="Times New Roman" w:hAnsi="Century Gothic"/>
        </w:rPr>
        <w:t xml:space="preserve"> attendance</w:t>
      </w:r>
      <w:r w:rsidR="00095AE6">
        <w:rPr>
          <w:rFonts w:ascii="Century Gothic" w:eastAsia="Times New Roman" w:hAnsi="Century Gothic"/>
        </w:rPr>
        <w:t xml:space="preserve"> since letter</w:t>
      </w:r>
      <w:r w:rsidR="004A2FBA">
        <w:rPr>
          <w:rFonts w:ascii="Century Gothic" w:eastAsia="Times New Roman" w:hAnsi="Century Gothic"/>
        </w:rPr>
        <w:t>s were</w:t>
      </w:r>
      <w:r w:rsidR="00346C1A">
        <w:rPr>
          <w:rFonts w:ascii="Century Gothic" w:eastAsia="Times New Roman" w:hAnsi="Century Gothic"/>
        </w:rPr>
        <w:t xml:space="preserve"> sent to </w:t>
      </w:r>
      <w:r w:rsidR="00820DD7">
        <w:rPr>
          <w:rFonts w:ascii="Century Gothic" w:eastAsia="Times New Roman" w:hAnsi="Century Gothic"/>
        </w:rPr>
        <w:t>families</w:t>
      </w:r>
      <w:r w:rsidR="006945C7">
        <w:rPr>
          <w:rFonts w:ascii="Century Gothic" w:eastAsia="Times New Roman" w:hAnsi="Century Gothic"/>
        </w:rPr>
        <w:t>.</w:t>
      </w:r>
    </w:p>
    <w:p w14:paraId="28A8A491" w14:textId="2F81401A" w:rsidR="00095AE6" w:rsidRDefault="00346C1A" w:rsidP="00D179A9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Some students were absent due to anxiety. School created a plan</w:t>
      </w:r>
      <w:r w:rsidR="00095AE6">
        <w:rPr>
          <w:rFonts w:ascii="Century Gothic" w:eastAsia="Times New Roman" w:hAnsi="Century Gothic"/>
        </w:rPr>
        <w:t xml:space="preserve"> with parent </w:t>
      </w:r>
      <w:r w:rsidR="00410395">
        <w:rPr>
          <w:rFonts w:ascii="Century Gothic" w:eastAsia="Times New Roman" w:hAnsi="Century Gothic"/>
        </w:rPr>
        <w:t xml:space="preserve">to improve attendance (e.g. parent </w:t>
      </w:r>
      <w:r w:rsidR="00095AE6">
        <w:rPr>
          <w:rFonts w:ascii="Century Gothic" w:eastAsia="Times New Roman" w:hAnsi="Century Gothic"/>
        </w:rPr>
        <w:t>comes in with the child</w:t>
      </w:r>
      <w:r w:rsidR="00285BB7">
        <w:rPr>
          <w:rFonts w:ascii="Century Gothic" w:eastAsia="Times New Roman" w:hAnsi="Century Gothic"/>
        </w:rPr>
        <w:t>,</w:t>
      </w:r>
      <w:r>
        <w:rPr>
          <w:rFonts w:ascii="Century Gothic" w:eastAsia="Times New Roman" w:hAnsi="Century Gothic"/>
        </w:rPr>
        <w:t xml:space="preserve"> first</w:t>
      </w:r>
      <w:r w:rsidR="00095AE6">
        <w:rPr>
          <w:rFonts w:ascii="Century Gothic" w:eastAsia="Times New Roman" w:hAnsi="Century Gothic"/>
        </w:rPr>
        <w:t xml:space="preserve"> </w:t>
      </w:r>
      <w:r w:rsidR="00B36F37">
        <w:rPr>
          <w:rFonts w:ascii="Century Gothic" w:eastAsia="Times New Roman" w:hAnsi="Century Gothic"/>
        </w:rPr>
        <w:t>1</w:t>
      </w:r>
      <w:r w:rsidR="00095AE6">
        <w:rPr>
          <w:rFonts w:ascii="Century Gothic" w:eastAsia="Times New Roman" w:hAnsi="Century Gothic"/>
        </w:rPr>
        <w:t xml:space="preserve">5, 10, </w:t>
      </w:r>
      <w:r>
        <w:rPr>
          <w:rFonts w:ascii="Century Gothic" w:eastAsia="Times New Roman" w:hAnsi="Century Gothic"/>
        </w:rPr>
        <w:t xml:space="preserve">then </w:t>
      </w:r>
      <w:r w:rsidR="00095AE6">
        <w:rPr>
          <w:rFonts w:ascii="Century Gothic" w:eastAsia="Times New Roman" w:hAnsi="Century Gothic"/>
        </w:rPr>
        <w:t xml:space="preserve">5 minutes at a time </w:t>
      </w:r>
      <w:r w:rsidR="00410395">
        <w:rPr>
          <w:rFonts w:ascii="Century Gothic" w:eastAsia="Times New Roman" w:hAnsi="Century Gothic"/>
        </w:rPr>
        <w:t xml:space="preserve">until child can attend school without </w:t>
      </w:r>
      <w:r w:rsidR="00B36F37">
        <w:rPr>
          <w:rFonts w:ascii="Century Gothic" w:eastAsia="Times New Roman" w:hAnsi="Century Gothic"/>
        </w:rPr>
        <w:t xml:space="preserve">parent </w:t>
      </w:r>
      <w:r w:rsidR="00820DD7">
        <w:rPr>
          <w:rFonts w:ascii="Century Gothic" w:eastAsia="Times New Roman" w:hAnsi="Century Gothic"/>
        </w:rPr>
        <w:t>present</w:t>
      </w:r>
      <w:r w:rsidR="00B36F37">
        <w:rPr>
          <w:rFonts w:ascii="Century Gothic" w:eastAsia="Times New Roman" w:hAnsi="Century Gothic"/>
        </w:rPr>
        <w:t>.)</w:t>
      </w:r>
    </w:p>
    <w:p w14:paraId="7CB0BE1D" w14:textId="6CCDA064" w:rsidR="001D08AA" w:rsidRDefault="001D08AA" w:rsidP="00D179A9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Other </w:t>
      </w:r>
      <w:r w:rsidR="003F5BB0">
        <w:rPr>
          <w:rFonts w:ascii="Century Gothic" w:eastAsia="Times New Roman" w:hAnsi="Century Gothic"/>
        </w:rPr>
        <w:t>information</w:t>
      </w:r>
    </w:p>
    <w:p w14:paraId="3491C9D5" w14:textId="61856EEA" w:rsidR="003F5BB0" w:rsidRDefault="003F5BB0" w:rsidP="00D179A9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EPS is getting a second vice </w:t>
      </w:r>
      <w:r w:rsidR="00F61C5C">
        <w:rPr>
          <w:rFonts w:ascii="Century Gothic" w:eastAsia="Times New Roman" w:hAnsi="Century Gothic"/>
        </w:rPr>
        <w:t>principal</w:t>
      </w:r>
      <w:r>
        <w:rPr>
          <w:rFonts w:ascii="Century Gothic" w:eastAsia="Times New Roman" w:hAnsi="Century Gothic"/>
        </w:rPr>
        <w:t xml:space="preserve"> position due to school growth. Position yet to be filled.</w:t>
      </w:r>
    </w:p>
    <w:p w14:paraId="1D257D5F" w14:textId="03FDD9C8" w:rsidR="00F61C5C" w:rsidRPr="00B04B48" w:rsidRDefault="00F61C5C" w:rsidP="00D179A9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EPS retirements this year: </w:t>
      </w:r>
      <w:r w:rsidR="00E64225">
        <w:rPr>
          <w:rFonts w:ascii="Century Gothic" w:eastAsia="Times New Roman" w:hAnsi="Century Gothic"/>
        </w:rPr>
        <w:t>Mm. B</w:t>
      </w:r>
      <w:r w:rsidR="004364D8">
        <w:rPr>
          <w:rFonts w:ascii="Century Gothic" w:eastAsia="Times New Roman" w:hAnsi="Century Gothic"/>
        </w:rPr>
        <w:t>o</w:t>
      </w:r>
      <w:r w:rsidR="00E64225">
        <w:rPr>
          <w:rFonts w:ascii="Century Gothic" w:eastAsia="Times New Roman" w:hAnsi="Century Gothic"/>
        </w:rPr>
        <w:t xml:space="preserve">ucher-Pitre, </w:t>
      </w:r>
      <w:r w:rsidR="002848E8">
        <w:rPr>
          <w:rFonts w:ascii="Century Gothic" w:eastAsia="Times New Roman" w:hAnsi="Century Gothic"/>
        </w:rPr>
        <w:t>Mr. Marchetti</w:t>
      </w:r>
      <w:r w:rsidR="00E64225">
        <w:rPr>
          <w:rFonts w:ascii="Century Gothic" w:eastAsia="Times New Roman" w:hAnsi="Century Gothic"/>
        </w:rPr>
        <w:t>, and one of EPS’s EAs.</w:t>
      </w:r>
    </w:p>
    <w:p w14:paraId="10042AE1" w14:textId="77777777" w:rsidR="00E02EC1" w:rsidRPr="00637EA8" w:rsidRDefault="00E02EC1" w:rsidP="00566258">
      <w:pPr>
        <w:rPr>
          <w:rFonts w:ascii="Century Gothic" w:hAnsi="Century Gothic"/>
        </w:rPr>
      </w:pPr>
    </w:p>
    <w:p w14:paraId="1E7FA7D5" w14:textId="5B9C2354" w:rsidR="00D96A99" w:rsidRPr="00637EA8" w:rsidRDefault="001639DA" w:rsidP="00566258">
      <w:pPr>
        <w:rPr>
          <w:rFonts w:ascii="Century Gothic" w:hAnsi="Century Gothic"/>
        </w:rPr>
      </w:pPr>
      <w:r w:rsidRPr="00637EA8">
        <w:rPr>
          <w:rFonts w:ascii="Century Gothic" w:hAnsi="Century Gothic"/>
        </w:rPr>
        <w:t>Deliverables/</w:t>
      </w:r>
      <w:r w:rsidR="00A47E10" w:rsidRPr="00637EA8">
        <w:rPr>
          <w:rFonts w:ascii="Century Gothic" w:hAnsi="Century Gothic"/>
        </w:rPr>
        <w:t>Action Items:</w:t>
      </w:r>
    </w:p>
    <w:p w14:paraId="4710A1E0" w14:textId="2E70461F" w:rsidR="006B11CF" w:rsidRDefault="006B11CF" w:rsidP="002656E2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637EA8">
        <w:rPr>
          <w:rFonts w:ascii="Century Gothic" w:hAnsi="Century Gothic"/>
        </w:rPr>
        <w:t>Deanna will send out meeting minutes for approval</w:t>
      </w:r>
    </w:p>
    <w:p w14:paraId="3A524936" w14:textId="58368482" w:rsidR="00B83571" w:rsidRDefault="003F3AE4" w:rsidP="002656E2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PSSC chairs will receive survey/evaluation via email</w:t>
      </w:r>
      <w:r w:rsidR="0094224D">
        <w:rPr>
          <w:rFonts w:ascii="Century Gothic" w:hAnsi="Century Gothic"/>
        </w:rPr>
        <w:t xml:space="preserve"> from district</w:t>
      </w:r>
      <w:r>
        <w:rPr>
          <w:rFonts w:ascii="Century Gothic" w:hAnsi="Century Gothic"/>
        </w:rPr>
        <w:t xml:space="preserve">. Chair(s) will reach out to PSSC members to determine </w:t>
      </w:r>
      <w:r w:rsidR="00506AF3">
        <w:rPr>
          <w:rFonts w:ascii="Century Gothic" w:hAnsi="Century Gothic"/>
        </w:rPr>
        <w:t>when/ho</w:t>
      </w:r>
      <w:r w:rsidR="00BE326D">
        <w:rPr>
          <w:rFonts w:ascii="Century Gothic" w:hAnsi="Century Gothic"/>
        </w:rPr>
        <w:t>w</w:t>
      </w:r>
      <w:r w:rsidR="00506AF3">
        <w:rPr>
          <w:rFonts w:ascii="Century Gothic" w:hAnsi="Century Gothic"/>
        </w:rPr>
        <w:t xml:space="preserve"> evaluation will be completed by the committee.</w:t>
      </w:r>
    </w:p>
    <w:p w14:paraId="078F6489" w14:textId="5F72DF84" w:rsidR="00506AF3" w:rsidRDefault="00BE326D" w:rsidP="002656E2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At </w:t>
      </w:r>
      <w:r w:rsidR="00506AF3">
        <w:rPr>
          <w:rFonts w:ascii="Century Gothic" w:hAnsi="Century Gothic"/>
        </w:rPr>
        <w:t>Parent-Teacher night in September 2024</w:t>
      </w:r>
      <w:r w:rsidR="006E0CE3">
        <w:rPr>
          <w:rFonts w:ascii="Century Gothic" w:hAnsi="Century Gothic"/>
        </w:rPr>
        <w:t xml:space="preserve"> (typically 3</w:t>
      </w:r>
      <w:r w:rsidR="006E0CE3" w:rsidRPr="006E0CE3">
        <w:rPr>
          <w:rFonts w:ascii="Century Gothic" w:hAnsi="Century Gothic"/>
          <w:vertAlign w:val="superscript"/>
        </w:rPr>
        <w:t>rd</w:t>
      </w:r>
      <w:r w:rsidR="006E0CE3">
        <w:rPr>
          <w:rFonts w:ascii="Century Gothic" w:hAnsi="Century Gothic"/>
        </w:rPr>
        <w:t xml:space="preserve"> week)</w:t>
      </w:r>
      <w:r>
        <w:rPr>
          <w:rFonts w:ascii="Century Gothic" w:hAnsi="Century Gothic"/>
        </w:rPr>
        <w:t>, PSSC will hold elections f</w:t>
      </w:r>
      <w:r w:rsidR="006E0CE3">
        <w:rPr>
          <w:rFonts w:ascii="Century Gothic" w:hAnsi="Century Gothic"/>
        </w:rPr>
        <w:t>or new PSSC members.</w:t>
      </w:r>
    </w:p>
    <w:p w14:paraId="41687F2B" w14:textId="7EA20D16" w:rsidR="006E0CE3" w:rsidRDefault="006E0CE3" w:rsidP="002656E2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First PSSC meeting </w:t>
      </w:r>
      <w:r w:rsidR="0094224D">
        <w:rPr>
          <w:rFonts w:ascii="Century Gothic" w:hAnsi="Century Gothic"/>
        </w:rPr>
        <w:t>will be in October 2024 (date TBD)</w:t>
      </w:r>
    </w:p>
    <w:p w14:paraId="1C34A255" w14:textId="1B9CEAC6" w:rsidR="0094224D" w:rsidRDefault="0094224D" w:rsidP="0094224D">
      <w:pPr>
        <w:pStyle w:val="ListParagraph"/>
        <w:numPr>
          <w:ilvl w:val="1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if early October, Mrs. Frenette will attend </w:t>
      </w:r>
    </w:p>
    <w:p w14:paraId="62807E25" w14:textId="6CF40353" w:rsidR="0094224D" w:rsidRPr="00637EA8" w:rsidRDefault="0094224D" w:rsidP="0094224D">
      <w:pPr>
        <w:pStyle w:val="ListParagraph"/>
        <w:numPr>
          <w:ilvl w:val="1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if late October, Principle </w:t>
      </w:r>
      <w:r>
        <w:rPr>
          <w:rFonts w:ascii="Century Gothic" w:eastAsia="Times New Roman" w:hAnsi="Century Gothic"/>
        </w:rPr>
        <w:t>Panagiotakis will attend</w:t>
      </w:r>
    </w:p>
    <w:sectPr w:rsidR="0094224D" w:rsidRPr="00637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6FE"/>
    <w:multiLevelType w:val="multilevel"/>
    <w:tmpl w:val="FF20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A7AAD"/>
    <w:multiLevelType w:val="hybridMultilevel"/>
    <w:tmpl w:val="FDE0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917E3"/>
    <w:multiLevelType w:val="hybridMultilevel"/>
    <w:tmpl w:val="2910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701ED"/>
    <w:multiLevelType w:val="hybridMultilevel"/>
    <w:tmpl w:val="05863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DD0F88"/>
    <w:multiLevelType w:val="hybridMultilevel"/>
    <w:tmpl w:val="057A5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E4BE8"/>
    <w:multiLevelType w:val="hybridMultilevel"/>
    <w:tmpl w:val="3D0C7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6D30"/>
    <w:multiLevelType w:val="multilevel"/>
    <w:tmpl w:val="5906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1404194">
    <w:abstractNumId w:val="3"/>
  </w:num>
  <w:num w:numId="2" w16cid:durableId="1823765473">
    <w:abstractNumId w:val="0"/>
  </w:num>
  <w:num w:numId="3" w16cid:durableId="518079649">
    <w:abstractNumId w:val="1"/>
  </w:num>
  <w:num w:numId="4" w16cid:durableId="129635794">
    <w:abstractNumId w:val="2"/>
  </w:num>
  <w:num w:numId="5" w16cid:durableId="1744059333">
    <w:abstractNumId w:val="5"/>
  </w:num>
  <w:num w:numId="6" w16cid:durableId="89255">
    <w:abstractNumId w:val="4"/>
  </w:num>
  <w:num w:numId="7" w16cid:durableId="659385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58"/>
    <w:rsid w:val="00042F22"/>
    <w:rsid w:val="000432A4"/>
    <w:rsid w:val="00064E5C"/>
    <w:rsid w:val="0007796C"/>
    <w:rsid w:val="00095AE6"/>
    <w:rsid w:val="00096496"/>
    <w:rsid w:val="000A1CB3"/>
    <w:rsid w:val="000C37BA"/>
    <w:rsid w:val="000C59E9"/>
    <w:rsid w:val="000D6385"/>
    <w:rsid w:val="00102D5E"/>
    <w:rsid w:val="00152CB0"/>
    <w:rsid w:val="00157868"/>
    <w:rsid w:val="001639DA"/>
    <w:rsid w:val="00191D19"/>
    <w:rsid w:val="001954E7"/>
    <w:rsid w:val="001A4B90"/>
    <w:rsid w:val="001A7B5D"/>
    <w:rsid w:val="001B1431"/>
    <w:rsid w:val="001D08AA"/>
    <w:rsid w:val="00206A92"/>
    <w:rsid w:val="00216F43"/>
    <w:rsid w:val="00236504"/>
    <w:rsid w:val="00252EFE"/>
    <w:rsid w:val="002656E2"/>
    <w:rsid w:val="00275E19"/>
    <w:rsid w:val="00277ABD"/>
    <w:rsid w:val="0028431A"/>
    <w:rsid w:val="002848E8"/>
    <w:rsid w:val="0028563F"/>
    <w:rsid w:val="00285BB7"/>
    <w:rsid w:val="002943B0"/>
    <w:rsid w:val="002A73A6"/>
    <w:rsid w:val="002B5E8C"/>
    <w:rsid w:val="002C1F29"/>
    <w:rsid w:val="002C662F"/>
    <w:rsid w:val="002D0904"/>
    <w:rsid w:val="002D458D"/>
    <w:rsid w:val="002F0052"/>
    <w:rsid w:val="002F4F73"/>
    <w:rsid w:val="003002AF"/>
    <w:rsid w:val="003149BE"/>
    <w:rsid w:val="00316BC2"/>
    <w:rsid w:val="00320DC3"/>
    <w:rsid w:val="00325A92"/>
    <w:rsid w:val="00346C1A"/>
    <w:rsid w:val="003549FD"/>
    <w:rsid w:val="003659BD"/>
    <w:rsid w:val="00392C47"/>
    <w:rsid w:val="003A59B0"/>
    <w:rsid w:val="003C763F"/>
    <w:rsid w:val="003E7BF4"/>
    <w:rsid w:val="003F3AE4"/>
    <w:rsid w:val="003F5BB0"/>
    <w:rsid w:val="00400B70"/>
    <w:rsid w:val="00410395"/>
    <w:rsid w:val="0042456C"/>
    <w:rsid w:val="004364D8"/>
    <w:rsid w:val="00444995"/>
    <w:rsid w:val="00452EC9"/>
    <w:rsid w:val="00455D1A"/>
    <w:rsid w:val="0046645F"/>
    <w:rsid w:val="00471574"/>
    <w:rsid w:val="004A2FBA"/>
    <w:rsid w:val="004B05C7"/>
    <w:rsid w:val="004E0901"/>
    <w:rsid w:val="0050463D"/>
    <w:rsid w:val="00506AF3"/>
    <w:rsid w:val="0051430A"/>
    <w:rsid w:val="00514755"/>
    <w:rsid w:val="005165D9"/>
    <w:rsid w:val="00554F42"/>
    <w:rsid w:val="00560362"/>
    <w:rsid w:val="00566258"/>
    <w:rsid w:val="00570C06"/>
    <w:rsid w:val="005950B7"/>
    <w:rsid w:val="005C4EFB"/>
    <w:rsid w:val="005E3FB6"/>
    <w:rsid w:val="005F0104"/>
    <w:rsid w:val="005F65D0"/>
    <w:rsid w:val="00601AA2"/>
    <w:rsid w:val="00604B2E"/>
    <w:rsid w:val="00607D90"/>
    <w:rsid w:val="00610A7C"/>
    <w:rsid w:val="00611EC6"/>
    <w:rsid w:val="00637EA8"/>
    <w:rsid w:val="00646CD3"/>
    <w:rsid w:val="00685AC8"/>
    <w:rsid w:val="006945C7"/>
    <w:rsid w:val="006A6437"/>
    <w:rsid w:val="006A7FC5"/>
    <w:rsid w:val="006B11CF"/>
    <w:rsid w:val="006C0A87"/>
    <w:rsid w:val="006D68A6"/>
    <w:rsid w:val="006E0CE3"/>
    <w:rsid w:val="006F377C"/>
    <w:rsid w:val="007060E1"/>
    <w:rsid w:val="00713842"/>
    <w:rsid w:val="00745B1E"/>
    <w:rsid w:val="007473FD"/>
    <w:rsid w:val="00755100"/>
    <w:rsid w:val="0076025A"/>
    <w:rsid w:val="00776914"/>
    <w:rsid w:val="0078567D"/>
    <w:rsid w:val="00786BC4"/>
    <w:rsid w:val="007E3055"/>
    <w:rsid w:val="007E3498"/>
    <w:rsid w:val="007E4EA0"/>
    <w:rsid w:val="00804B21"/>
    <w:rsid w:val="008104C6"/>
    <w:rsid w:val="00820DD7"/>
    <w:rsid w:val="00826EEF"/>
    <w:rsid w:val="00881823"/>
    <w:rsid w:val="008975AA"/>
    <w:rsid w:val="008A4C31"/>
    <w:rsid w:val="008B02B0"/>
    <w:rsid w:val="008B12EB"/>
    <w:rsid w:val="008C5FFD"/>
    <w:rsid w:val="008D1F16"/>
    <w:rsid w:val="008F2C2F"/>
    <w:rsid w:val="008F7138"/>
    <w:rsid w:val="009359F1"/>
    <w:rsid w:val="0094224D"/>
    <w:rsid w:val="009504E9"/>
    <w:rsid w:val="0095075C"/>
    <w:rsid w:val="00972481"/>
    <w:rsid w:val="00976AFE"/>
    <w:rsid w:val="00982FB6"/>
    <w:rsid w:val="009870CF"/>
    <w:rsid w:val="009918F5"/>
    <w:rsid w:val="009A71ED"/>
    <w:rsid w:val="009B559E"/>
    <w:rsid w:val="009D703A"/>
    <w:rsid w:val="009E502D"/>
    <w:rsid w:val="009E532E"/>
    <w:rsid w:val="009E6A7C"/>
    <w:rsid w:val="00A0432F"/>
    <w:rsid w:val="00A06CED"/>
    <w:rsid w:val="00A11D07"/>
    <w:rsid w:val="00A417E7"/>
    <w:rsid w:val="00A47E10"/>
    <w:rsid w:val="00A716E4"/>
    <w:rsid w:val="00A810CE"/>
    <w:rsid w:val="00A90EEB"/>
    <w:rsid w:val="00A924B5"/>
    <w:rsid w:val="00A95566"/>
    <w:rsid w:val="00AA2958"/>
    <w:rsid w:val="00AB2DBC"/>
    <w:rsid w:val="00AB3BB6"/>
    <w:rsid w:val="00AD5A0B"/>
    <w:rsid w:val="00AE456D"/>
    <w:rsid w:val="00AE6C74"/>
    <w:rsid w:val="00AF03E3"/>
    <w:rsid w:val="00B04B48"/>
    <w:rsid w:val="00B05E51"/>
    <w:rsid w:val="00B22E47"/>
    <w:rsid w:val="00B3389B"/>
    <w:rsid w:val="00B36F37"/>
    <w:rsid w:val="00B37CA9"/>
    <w:rsid w:val="00B411F4"/>
    <w:rsid w:val="00B4438B"/>
    <w:rsid w:val="00B46CAD"/>
    <w:rsid w:val="00B755FD"/>
    <w:rsid w:val="00B83571"/>
    <w:rsid w:val="00B87702"/>
    <w:rsid w:val="00BB1E44"/>
    <w:rsid w:val="00BB36FA"/>
    <w:rsid w:val="00BC7954"/>
    <w:rsid w:val="00BE326D"/>
    <w:rsid w:val="00C0704C"/>
    <w:rsid w:val="00C12A62"/>
    <w:rsid w:val="00C25658"/>
    <w:rsid w:val="00C3240E"/>
    <w:rsid w:val="00C544CE"/>
    <w:rsid w:val="00C56D68"/>
    <w:rsid w:val="00C73E03"/>
    <w:rsid w:val="00C76E9A"/>
    <w:rsid w:val="00C84F5D"/>
    <w:rsid w:val="00CA33A0"/>
    <w:rsid w:val="00CB6E1F"/>
    <w:rsid w:val="00CF62AC"/>
    <w:rsid w:val="00D04847"/>
    <w:rsid w:val="00D179A9"/>
    <w:rsid w:val="00D30F0E"/>
    <w:rsid w:val="00D33E0C"/>
    <w:rsid w:val="00D4137F"/>
    <w:rsid w:val="00D444F9"/>
    <w:rsid w:val="00D52209"/>
    <w:rsid w:val="00D55876"/>
    <w:rsid w:val="00D55CC3"/>
    <w:rsid w:val="00D616F5"/>
    <w:rsid w:val="00D66979"/>
    <w:rsid w:val="00D96A99"/>
    <w:rsid w:val="00DB02CC"/>
    <w:rsid w:val="00DC0AC7"/>
    <w:rsid w:val="00DC1A9D"/>
    <w:rsid w:val="00DD36C3"/>
    <w:rsid w:val="00DE0BD6"/>
    <w:rsid w:val="00DF44A3"/>
    <w:rsid w:val="00E026AA"/>
    <w:rsid w:val="00E02EC1"/>
    <w:rsid w:val="00E03068"/>
    <w:rsid w:val="00E04857"/>
    <w:rsid w:val="00E10C2D"/>
    <w:rsid w:val="00E15928"/>
    <w:rsid w:val="00E20769"/>
    <w:rsid w:val="00E26974"/>
    <w:rsid w:val="00E57030"/>
    <w:rsid w:val="00E64225"/>
    <w:rsid w:val="00E76EED"/>
    <w:rsid w:val="00E7720B"/>
    <w:rsid w:val="00E85E30"/>
    <w:rsid w:val="00E8659D"/>
    <w:rsid w:val="00E92705"/>
    <w:rsid w:val="00EA27E9"/>
    <w:rsid w:val="00EA2847"/>
    <w:rsid w:val="00EB1CBF"/>
    <w:rsid w:val="00EC1220"/>
    <w:rsid w:val="00ED0B33"/>
    <w:rsid w:val="00EF0B61"/>
    <w:rsid w:val="00EF35F4"/>
    <w:rsid w:val="00EF54F1"/>
    <w:rsid w:val="00F043D6"/>
    <w:rsid w:val="00F326FC"/>
    <w:rsid w:val="00F376E4"/>
    <w:rsid w:val="00F52733"/>
    <w:rsid w:val="00F61C5C"/>
    <w:rsid w:val="00F64FE8"/>
    <w:rsid w:val="00F777C0"/>
    <w:rsid w:val="00FB6B98"/>
    <w:rsid w:val="00FC28F7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86A5B"/>
  <w15:chartTrackingRefBased/>
  <w15:docId w15:val="{11015125-084E-4847-960A-441C5B5F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7E7"/>
    <w:pPr>
      <w:ind w:left="720"/>
      <w:contextualSpacing/>
    </w:pPr>
  </w:style>
  <w:style w:type="paragraph" w:customStyle="1" w:styleId="xxxxxmsonormal">
    <w:name w:val="x_xxxxmsonormal"/>
    <w:basedOn w:val="Normal"/>
    <w:rsid w:val="00471574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77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O'Donnell, Deanna (ASD-E)</dc:creator>
  <cp:keywords/>
  <dc:description/>
  <cp:lastModifiedBy>Panagiotakis, Antigone (ASD-E)</cp:lastModifiedBy>
  <cp:revision>2</cp:revision>
  <dcterms:created xsi:type="dcterms:W3CDTF">2024-06-13T17:45:00Z</dcterms:created>
  <dcterms:modified xsi:type="dcterms:W3CDTF">2024-06-13T17:45:00Z</dcterms:modified>
</cp:coreProperties>
</file>